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BADD" w14:textId="77777777" w:rsidR="00752886" w:rsidRDefault="00752886" w:rsidP="00752886">
      <w:pPr>
        <w:pStyle w:val="Heading2"/>
        <w:rPr>
          <w:rFonts w:asciiTheme="minorHAnsi" w:hAnsiTheme="minorHAnsi" w:cstheme="minorHAnsi"/>
        </w:rPr>
      </w:pPr>
      <w:r>
        <w:rPr>
          <w:rFonts w:asciiTheme="minorHAnsi" w:hAnsiTheme="minorHAnsi" w:cstheme="minorHAnsi"/>
        </w:rPr>
        <w:tab/>
        <w:t>Anvendelse:</w:t>
      </w:r>
    </w:p>
    <w:p w14:paraId="5CB56D5A" w14:textId="77777777"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3730F0F5" w14:textId="77777777"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B98C9FB" w14:textId="77777777" w:rsidR="00E77982" w:rsidRPr="00752886" w:rsidRDefault="00752886" w:rsidP="00752886">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p>
    <w:p w14:paraId="5F89A05C" w14:textId="77777777"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stenuldsloft i synlig</w:t>
      </w:r>
      <w:r w:rsidR="00FE6E3E" w:rsidRPr="00752886">
        <w:rPr>
          <w:rFonts w:cstheme="minorHAnsi"/>
          <w:b/>
          <w:lang w:val="da-DK"/>
        </w:rPr>
        <w:t>t</w:t>
      </w:r>
      <w:r w:rsidR="001E6459" w:rsidRPr="00752886">
        <w:rPr>
          <w:rFonts w:cstheme="minorHAnsi"/>
          <w:b/>
          <w:lang w:val="da-DK"/>
        </w:rPr>
        <w:t xml:space="preserve"> T15</w:t>
      </w:r>
      <w:r w:rsidR="003206F8" w:rsidRPr="00752886">
        <w:rPr>
          <w:rFonts w:cstheme="minorHAnsi"/>
          <w:b/>
          <w:lang w:val="da-DK"/>
        </w:rPr>
        <w:t xml:space="preserve"> A</w:t>
      </w:r>
      <w:r w:rsidR="00FE6E3E" w:rsidRPr="00752886">
        <w:rPr>
          <w:rFonts w:cstheme="minorHAnsi"/>
          <w:b/>
          <w:lang w:val="da-DK"/>
        </w:rPr>
        <w:t xml:space="preserve"> skinnesystem</w:t>
      </w:r>
    </w:p>
    <w:p w14:paraId="3DD9E521" w14:textId="77777777"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14:paraId="6B37F88E" w14:textId="77777777"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14:paraId="5D474A0F" w14:textId="77777777"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14:paraId="12F0FFA3" w14:textId="77777777"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14:paraId="428BD00E" w14:textId="77777777"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14:paraId="08B979A3" w14:textId="77777777"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14:paraId="4E7C1FCE" w14:textId="77777777"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14:paraId="0ADD0784"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14:paraId="5C761916"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14:paraId="39AD3B6E"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14:paraId="45CDCE04" w14:textId="77777777"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14:paraId="03654E3E"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14:paraId="60774B61" w14:textId="77777777" w:rsidR="00F333D4" w:rsidRPr="00CD62FC" w:rsidRDefault="00F333D4" w:rsidP="00F333D4">
      <w:pPr>
        <w:spacing w:after="0" w:line="240" w:lineRule="auto"/>
        <w:rPr>
          <w:rFonts w:cstheme="minorHAnsi"/>
          <w:lang w:val="da-DK"/>
        </w:rPr>
      </w:pPr>
    </w:p>
    <w:p w14:paraId="5B93C48B"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4EE7EF72"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32D9D848"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6A4B2343"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5F94AAC3" w14:textId="77777777" w:rsidR="00F333D4" w:rsidRPr="00CD62FC" w:rsidRDefault="00F333D4" w:rsidP="00F333D4">
      <w:pPr>
        <w:spacing w:after="0" w:line="240" w:lineRule="auto"/>
        <w:rPr>
          <w:rFonts w:cstheme="minorHAnsi"/>
          <w:lang w:val="da-DK"/>
        </w:rPr>
      </w:pPr>
    </w:p>
    <w:p w14:paraId="6567EA7B"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14:paraId="5E9B633F" w14:textId="77777777"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0A3B5DAD"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14:paraId="22857E01"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763FC321" w14:textId="77777777"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072DAFDE" w14:textId="77777777" w:rsidR="006C4CAB" w:rsidRPr="00CD62FC" w:rsidRDefault="006C4CAB" w:rsidP="006C4CAB">
      <w:pPr>
        <w:spacing w:after="0" w:line="240" w:lineRule="auto"/>
        <w:ind w:left="1440" w:hanging="1440"/>
        <w:rPr>
          <w:rFonts w:cstheme="minorHAnsi"/>
          <w:lang w:val="da-DK"/>
        </w:rPr>
      </w:pPr>
    </w:p>
    <w:p w14:paraId="7EC09A42"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3DEAC22C" w14:textId="77777777"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14:paraId="7227F6E9" w14:textId="77777777" w:rsidR="0083439B" w:rsidRPr="00752886" w:rsidRDefault="00A650D8" w:rsidP="00FA2455">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02400D" w:rsidRPr="00752886">
        <w:rPr>
          <w:rFonts w:cstheme="minorHAnsi"/>
          <w:lang w:val="da-DK"/>
        </w:rPr>
        <w:t>A</w:t>
      </w:r>
      <w:r w:rsidR="009D4C28" w:rsidRPr="00752886">
        <w:rPr>
          <w:rFonts w:cstheme="minorHAnsi"/>
          <w:lang w:val="da-DK"/>
        </w:rPr>
        <w:t>15</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r w:rsidR="0083439B" w:rsidRPr="00752886">
        <w:rPr>
          <w:rFonts w:cstheme="minorHAnsi"/>
          <w:lang w:val="da-DK"/>
        </w:rPr>
        <w:t>med</w:t>
      </w:r>
      <w:r w:rsidR="00FA2455" w:rsidRPr="00752886">
        <w:rPr>
          <w:rFonts w:cstheme="minorHAnsi"/>
          <w:lang w:val="da-DK"/>
        </w:rPr>
        <w:t xml:space="preserve"> </w:t>
      </w:r>
      <w:r w:rsidR="0002400D" w:rsidRPr="00752886">
        <w:rPr>
          <w:rFonts w:cstheme="minorHAnsi"/>
          <w:lang w:val="da-DK"/>
        </w:rPr>
        <w:t>synligt</w:t>
      </w:r>
      <w:r w:rsidR="00FA2455" w:rsidRPr="00752886">
        <w:rPr>
          <w:rFonts w:cstheme="minorHAnsi"/>
          <w:lang w:val="da-DK"/>
        </w:rPr>
        <w:t xml:space="preserve"> </w:t>
      </w:r>
      <w:r w:rsidR="00090E6B" w:rsidRPr="00752886">
        <w:rPr>
          <w:rFonts w:cstheme="minorHAnsi"/>
          <w:lang w:val="da-DK"/>
        </w:rPr>
        <w:t>T15</w:t>
      </w:r>
      <w:r w:rsidR="003206F8" w:rsidRPr="00752886">
        <w:rPr>
          <w:rFonts w:cstheme="minorHAnsi"/>
          <w:lang w:val="da-DK"/>
        </w:rPr>
        <w:t xml:space="preserve"> A</w:t>
      </w:r>
      <w:r w:rsidR="00090E6B" w:rsidRPr="00752886">
        <w:rPr>
          <w:rFonts w:cstheme="minorHAnsi"/>
          <w:lang w:val="da-DK"/>
        </w:rPr>
        <w:t xml:space="preserve"> skinnesystem</w:t>
      </w:r>
      <w:r w:rsidR="0083439B" w:rsidRPr="00752886">
        <w:rPr>
          <w:rFonts w:cstheme="minorHAnsi"/>
          <w:lang w:val="da-DK"/>
        </w:rPr>
        <w:t>.</w:t>
      </w:r>
    </w:p>
    <w:p w14:paraId="02383C30" w14:textId="77777777"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14:paraId="4269B483" w14:textId="77777777"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14:paraId="6C3ECC79" w14:textId="77777777"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14:paraId="4037285B" w14:textId="77777777"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14:paraId="1F140234" w14:textId="77777777"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14:paraId="5DA541E1" w14:textId="77777777"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Testet med: - Methicillin Resistant Staphylococcus Aureus (MRSA) - Candida Albicans - Aspergillus Brasiliensis</w:t>
      </w:r>
    </w:p>
    <w:p w14:paraId="27DD4F66" w14:textId="77777777"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14:paraId="703BBCCA" w14:textId="77777777" w:rsidR="00A650D8" w:rsidRPr="00752886" w:rsidRDefault="00A650D8" w:rsidP="0002400D">
      <w:pPr>
        <w:spacing w:after="0" w:line="260" w:lineRule="exact"/>
        <w:ind w:left="1440"/>
        <w:rPr>
          <w:rFonts w:eastAsia="Times New Roman" w:cstheme="minorHAnsi"/>
          <w:lang w:val="da-DK" w:eastAsia="da-DK"/>
        </w:rPr>
      </w:pPr>
      <w:r w:rsidRPr="00A93097">
        <w:rPr>
          <w:rFonts w:eastAsia="Times New Roman" w:cstheme="minorHAnsi"/>
          <w:b/>
          <w:lang w:val="de-DE" w:eastAsia="da-DK"/>
        </w:rPr>
        <w:t>ISO Klasse:</w:t>
      </w:r>
      <w:r w:rsidRPr="00A93097">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14:paraId="3EC68F30" w14:textId="77777777" w:rsidR="00752886" w:rsidRDefault="00752886" w:rsidP="0002400D">
      <w:pPr>
        <w:spacing w:after="0" w:line="260" w:lineRule="exact"/>
        <w:ind w:left="1440"/>
        <w:rPr>
          <w:rFonts w:eastAsia="Times New Roman" w:cstheme="minorHAnsi"/>
          <w:b/>
          <w:lang w:val="da-DK" w:eastAsia="da-DK"/>
        </w:rPr>
      </w:pPr>
    </w:p>
    <w:p w14:paraId="626FFD60" w14:textId="77777777" w:rsidR="00752886" w:rsidRPr="00752886" w:rsidRDefault="00FA2455" w:rsidP="00752886">
      <w:pPr>
        <w:spacing w:after="0" w:line="260" w:lineRule="exact"/>
        <w:ind w:left="1440"/>
        <w:rPr>
          <w:rFonts w:cstheme="minorHAnsi"/>
          <w:lang w:val="da-DK"/>
        </w:rPr>
      </w:pPr>
      <w:r w:rsidRPr="00CD62FC">
        <w:rPr>
          <w:rFonts w:eastAsia="Times New Roman" w:cstheme="minorHAnsi"/>
          <w:b/>
          <w:lang w:val="da-DK" w:eastAsia="da-DK"/>
        </w:rPr>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14:paraId="7D583D03" w14:textId="77777777" w:rsidR="00752886" w:rsidRDefault="00752886" w:rsidP="00752886">
      <w:pPr>
        <w:spacing w:after="0" w:line="240" w:lineRule="auto"/>
        <w:ind w:left="1440"/>
        <w:rPr>
          <w:rFonts w:eastAsia="Calibri" w:cstheme="minorHAnsi"/>
          <w:bCs/>
          <w:lang w:val="da-DK"/>
        </w:rPr>
      </w:pPr>
      <w:r>
        <w:rPr>
          <w:rFonts w:eastAsia="Calibri" w:cstheme="minorHAnsi"/>
          <w:b/>
          <w:lang w:val="da-DK"/>
        </w:rPr>
        <w:lastRenderedPageBreak/>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Bronze, samt</w:t>
      </w:r>
    </w:p>
    <w:p w14:paraId="3D29A6EF" w14:textId="77777777"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01F5E8A2" w14:textId="77777777"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14:paraId="51EA3F1B" w14:textId="77777777" w:rsidR="00752886" w:rsidRPr="00233917" w:rsidRDefault="00752886" w:rsidP="00752886">
      <w:pPr>
        <w:spacing w:after="0" w:line="240" w:lineRule="auto"/>
        <w:ind w:left="1440"/>
        <w:rPr>
          <w:rFonts w:eastAsia="Calibri" w:cstheme="minorHAnsi"/>
          <w:b/>
          <w:lang w:val="da-DK"/>
        </w:rPr>
      </w:pPr>
    </w:p>
    <w:p w14:paraId="2283C7C1" w14:textId="77777777"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3492F288" w14:textId="77777777"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046F26D3" w14:textId="77777777"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14:paraId="373110D8" w14:textId="77777777"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14:paraId="705FFE0A" w14:textId="77777777"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 xml:space="preserve">Nedhængt </w:t>
      </w:r>
      <w:r w:rsidR="006C4CAB" w:rsidRPr="00752886">
        <w:rPr>
          <w:rFonts w:eastAsia="Calibri" w:cstheme="minorHAnsi"/>
          <w:lang w:val="da-DK"/>
        </w:rPr>
        <w:t>synligt</w:t>
      </w:r>
      <w:r w:rsidR="00150EFD" w:rsidRPr="00752886">
        <w:rPr>
          <w:rFonts w:eastAsia="Calibri" w:cstheme="minorHAnsi"/>
          <w:lang w:val="da-DK"/>
        </w:rPr>
        <w:t xml:space="preserve"> </w:t>
      </w:r>
      <w:r w:rsidR="006C4CAB" w:rsidRPr="00752886">
        <w:rPr>
          <w:rFonts w:eastAsia="Calibri" w:cstheme="minorHAnsi"/>
          <w:lang w:val="da-DK"/>
        </w:rPr>
        <w:t>T</w:t>
      </w:r>
      <w:r w:rsidR="009D4C28" w:rsidRPr="00752886">
        <w:rPr>
          <w:rFonts w:eastAsia="Calibri" w:cstheme="minorHAnsi"/>
          <w:lang w:val="da-DK"/>
        </w:rPr>
        <w:t>15</w:t>
      </w:r>
      <w:r w:rsidR="00A650D8" w:rsidRPr="00752886">
        <w:rPr>
          <w:rFonts w:eastAsia="Calibri" w:cstheme="minorHAnsi"/>
          <w:lang w:val="da-DK"/>
        </w:rPr>
        <w:t xml:space="preserve"> A</w:t>
      </w:r>
      <w:r w:rsidR="00EF6DE0" w:rsidRPr="00752886">
        <w:rPr>
          <w:rFonts w:eastAsia="Calibri" w:cstheme="minorHAnsi"/>
          <w:lang w:val="da-DK"/>
        </w:rPr>
        <w:t xml:space="preserv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14:paraId="2DA1C217" w14:textId="77777777"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14:paraId="319FBAF5" w14:textId="77777777"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57D4113C" w14:textId="30BBB922" w:rsidR="00752886" w:rsidRDefault="0047031F" w:rsidP="00752886">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vinkelkantsprofil  24</w:t>
      </w:r>
      <w:r w:rsidR="00CF33B0">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CF33B0">
        <w:rPr>
          <w:rFonts w:eastAsia="Calibri" w:cstheme="minorHAnsi"/>
          <w:color w:val="4F81BD" w:themeColor="accent1"/>
          <w:lang w:val="da-DK"/>
        </w:rPr>
        <w:t>x</w:t>
      </w:r>
      <w:r w:rsidR="00752886" w:rsidRPr="00752886">
        <w:rPr>
          <w:rFonts w:eastAsia="Calibri" w:cstheme="minorHAnsi"/>
          <w:color w:val="4F81BD" w:themeColor="accent1"/>
          <w:lang w:val="da-DK"/>
        </w:rPr>
        <w:t>12mm</w:t>
      </w:r>
      <w:r w:rsidR="00A93097">
        <w:rPr>
          <w:rFonts w:eastAsia="Calibri" w:cstheme="minorHAnsi"/>
          <w:color w:val="4F81BD" w:themeColor="accent1"/>
          <w:lang w:val="da-DK"/>
        </w:rPr>
        <w:t xml:space="preserve">&gt; </w:t>
      </w:r>
      <w:r w:rsidR="00A93097">
        <w:rPr>
          <w:rFonts w:eastAsia="Calibri" w:cstheme="minorHAnsi"/>
          <w:lang w:val="da-DK"/>
        </w:rPr>
        <w:t xml:space="preserve">skal </w:t>
      </w:r>
      <w:r w:rsidRPr="00752886">
        <w:rPr>
          <w:rFonts w:eastAsia="Calibri" w:cstheme="minorHAnsi"/>
          <w:lang w:val="da-DK"/>
        </w:rPr>
        <w:t>fastgøres pr. 300 mm med skrue med fladt baghoved. RAL-farve RAL 9003, glans 20</w:t>
      </w:r>
      <w:r w:rsidR="00CC6439" w:rsidRPr="00562055">
        <w:rPr>
          <w:rFonts w:eastAsia="Calibri" w:cstheme="minorHAnsi"/>
          <w:color w:val="4F81BD" w:themeColor="accent1"/>
          <w:lang w:val="da-DK"/>
        </w:rPr>
        <w:br/>
      </w:r>
    </w:p>
    <w:p w14:paraId="7DA60887" w14:textId="77777777" w:rsidR="008D3139" w:rsidRDefault="00FA2455" w:rsidP="00732DB2">
      <w:pPr>
        <w:spacing w:line="240" w:lineRule="auto"/>
        <w:ind w:left="1440"/>
        <w:rPr>
          <w:rFonts w:eastAsia="Calibri" w:cstheme="minorHAnsi"/>
          <w:color w:val="4F81BD" w:themeColor="accent1"/>
          <w:lang w:val="da-DK"/>
        </w:rPr>
      </w:pPr>
      <w:r w:rsidRPr="00CD62FC">
        <w:rPr>
          <w:rFonts w:eastAsia="Calibri" w:cstheme="minorHAnsi"/>
          <w:b/>
          <w:lang w:val="da-DK"/>
        </w:rPr>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14:paraId="65A22C29" w14:textId="77777777" w:rsidR="00732DB2" w:rsidRPr="00752886" w:rsidRDefault="00732DB2" w:rsidP="00732DB2">
      <w:pPr>
        <w:spacing w:line="240" w:lineRule="auto"/>
        <w:ind w:left="1440"/>
        <w:rPr>
          <w:rFonts w:eastAsia="Calibri" w:cstheme="minorHAnsi"/>
          <w:lang w:val="da-DK"/>
        </w:rPr>
      </w:pPr>
      <w:r w:rsidRPr="00752886">
        <w:rPr>
          <w:rFonts w:eastAsia="Calibri" w:cstheme="minorHAnsi"/>
          <w:lang w:val="da-DK"/>
        </w:rPr>
        <w:lastRenderedPageBreak/>
        <w:t>Det skal sikres, at loftplader og system ikke nedbøjer ved lysarmaturer og andre installationer. Dette kan sikres med aflastningsplader og bærebroer, der skal dimensioneres efter forholdene samt eventuel ekstra opstropning i bæreprofiler.</w:t>
      </w:r>
    </w:p>
    <w:p w14:paraId="19850A52" w14:textId="77777777" w:rsidR="00FA2455" w:rsidRPr="001614E5" w:rsidRDefault="00FA2455" w:rsidP="00FA2455">
      <w:pPr>
        <w:spacing w:line="240" w:lineRule="auto"/>
        <w:ind w:left="1440"/>
        <w:rPr>
          <w:rFonts w:eastAsia="Calibri" w:cstheme="minorHAnsi"/>
          <w:lang w:val="da-DK"/>
        </w:rPr>
      </w:pPr>
      <w:r w:rsidRPr="00CD62FC">
        <w:rPr>
          <w:rFonts w:eastAsia="Calibri" w:cstheme="minorHAnsi"/>
          <w:b/>
          <w:lang w:val="da-DK"/>
        </w:rPr>
        <w:t>Miljø:</w:t>
      </w:r>
      <w:r w:rsidRPr="00CD62FC">
        <w:rPr>
          <w:rFonts w:eastAsia="Calibri" w:cstheme="minorHAnsi"/>
          <w:lang w:val="da-DK"/>
        </w:rPr>
        <w:br/>
        <w:t xml:space="preserve">Dansk Indeklimamærke og Det </w:t>
      </w:r>
      <w:r w:rsidRPr="001614E5">
        <w:rPr>
          <w:rFonts w:eastAsia="Calibri" w:cstheme="minorHAnsi"/>
          <w:lang w:val="da-DK"/>
        </w:rPr>
        <w:t>Finske Indeklimamærke M1, upcycling genanvendelses-ordning og kan genbruges 100 %.</w:t>
      </w:r>
    </w:p>
    <w:p w14:paraId="1FE9B512" w14:textId="77777777" w:rsidR="006C4CAB" w:rsidRDefault="006C4CAB" w:rsidP="00FA2455">
      <w:pPr>
        <w:spacing w:line="240" w:lineRule="auto"/>
        <w:ind w:left="1440"/>
        <w:rPr>
          <w:rFonts w:eastAsia="Calibri" w:cstheme="minorHAnsi"/>
          <w:lang w:val="da-DK"/>
        </w:rPr>
      </w:pPr>
      <w:r w:rsidRPr="00CD62FC">
        <w:rPr>
          <w:rFonts w:eastAsia="Calibri" w:cstheme="minorHAnsi"/>
          <w:lang w:val="da-DK"/>
        </w:rPr>
        <w:t>Skal kunne bruges i Svanemærkede byggerier.</w:t>
      </w:r>
    </w:p>
    <w:p w14:paraId="63D43FBD" w14:textId="77777777" w:rsidR="00752886" w:rsidRPr="00CD62FC" w:rsidRDefault="00752886" w:rsidP="00752886">
      <w:pPr>
        <w:spacing w:after="0" w:line="240" w:lineRule="auto"/>
        <w:ind w:left="1440"/>
        <w:rPr>
          <w:rFonts w:eastAsia="Calibri" w:cstheme="minorHAnsi"/>
          <w:lang w:val="da-DK"/>
        </w:rPr>
      </w:pPr>
    </w:p>
    <w:p w14:paraId="609E2B72" w14:textId="77777777"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14:paraId="2EF5A2EF" w14:textId="77777777"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20788198" w14:textId="77777777"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4A1064BB" w14:textId="77777777"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71F542D5" w14:textId="77777777"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6911CA9B" w14:textId="77777777"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A96856E" w14:textId="77777777" w:rsidR="00752886" w:rsidRDefault="00752886" w:rsidP="00752886">
      <w:pPr>
        <w:spacing w:after="0" w:line="240" w:lineRule="auto"/>
        <w:ind w:left="1440"/>
        <w:rPr>
          <w:rFonts w:cstheme="minorHAnsi"/>
          <w:lang w:val="da-DK"/>
        </w:rPr>
      </w:pPr>
    </w:p>
    <w:p w14:paraId="2B89C718" w14:textId="77777777" w:rsidR="00752886"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5FA7C067" w14:textId="77777777" w:rsidR="00752886" w:rsidRDefault="00752886" w:rsidP="00752886">
      <w:pPr>
        <w:spacing w:line="240" w:lineRule="auto"/>
        <w:rPr>
          <w:rFonts w:eastAsia="Calibri" w:cstheme="minorHAnsi"/>
          <w:color w:val="4F81BD" w:themeColor="accent1"/>
          <w:lang w:val="da-DK"/>
        </w:rPr>
      </w:pPr>
    </w:p>
    <w:p w14:paraId="418D23B5" w14:textId="77777777" w:rsidR="00752886" w:rsidRDefault="00752886" w:rsidP="00752886">
      <w:pPr>
        <w:spacing w:line="240" w:lineRule="auto"/>
        <w:rPr>
          <w:rFonts w:cstheme="minorHAnsi"/>
          <w:lang w:val="da-DK"/>
        </w:rPr>
      </w:pPr>
    </w:p>
    <w:p w14:paraId="5E9FACFF" w14:textId="77777777" w:rsidR="00752886" w:rsidRDefault="00752886" w:rsidP="00752886">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14:paraId="2EBC8F1A" w14:textId="77777777"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12CA9178" w14:textId="77777777"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03B64D7" w14:textId="77777777" w:rsidR="00752886" w:rsidRDefault="00752886" w:rsidP="00752886">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01984115" w14:textId="77777777"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9058637" w14:textId="77777777"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14:paraId="73FACE0C" w14:textId="77777777"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14:paraId="77BF8E41" w14:textId="77777777"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0AC14309" w14:textId="77777777" w:rsidR="00752886" w:rsidRPr="007E6F3C" w:rsidRDefault="00752886" w:rsidP="00752886">
      <w:pPr>
        <w:spacing w:line="240" w:lineRule="auto"/>
        <w:rPr>
          <w:rFonts w:cstheme="minorHAnsi"/>
          <w:lang w:val="da-DK"/>
        </w:rPr>
      </w:pPr>
    </w:p>
    <w:p w14:paraId="333567A5" w14:textId="77777777"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3EF7" w14:textId="77777777" w:rsidR="00AC1CF2" w:rsidRDefault="00AC1CF2" w:rsidP="002E24F2">
      <w:pPr>
        <w:spacing w:after="0" w:line="240" w:lineRule="auto"/>
      </w:pPr>
      <w:r>
        <w:separator/>
      </w:r>
    </w:p>
  </w:endnote>
  <w:endnote w:type="continuationSeparator" w:id="0">
    <w:p w14:paraId="7B398095"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E156" w14:textId="77777777" w:rsidR="00AC1CF2" w:rsidRDefault="00AC1CF2" w:rsidP="002E24F2">
      <w:pPr>
        <w:spacing w:after="0" w:line="240" w:lineRule="auto"/>
      </w:pPr>
      <w:r>
        <w:separator/>
      </w:r>
    </w:p>
  </w:footnote>
  <w:footnote w:type="continuationSeparator" w:id="0">
    <w:p w14:paraId="6212B0D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A66A" w14:textId="7777777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r w:rsidR="0087674A" w:rsidRPr="00E8087E">
      <w:rPr>
        <w:b/>
        <w:strike/>
        <w:color w:val="4F81BD" w:themeColor="accent1"/>
        <w:lang w:val="da-DK"/>
      </w:rPr>
      <w:t>Rockfon</w:t>
    </w:r>
    <w:r w:rsidR="0002400D" w:rsidRPr="00E8087E">
      <w:rPr>
        <w:b/>
        <w:strike/>
        <w:color w:val="4F81BD" w:themeColor="accent1"/>
        <w:lang w:val="da-DK"/>
      </w:rPr>
      <w:t xml:space="preserve"> </w:t>
    </w:r>
    <w:r w:rsidR="00A650D8">
      <w:rPr>
        <w:b/>
        <w:strike/>
        <w:color w:val="4F81BD" w:themeColor="accent1"/>
        <w:lang w:val="da-DK"/>
      </w:rPr>
      <w:t>Medicare Standard</w:t>
    </w:r>
    <w:r w:rsidR="0002400D" w:rsidRPr="00E8087E">
      <w:rPr>
        <w:b/>
        <w:strike/>
        <w:color w:val="4F81BD" w:themeColor="accent1"/>
        <w:lang w:val="da-DK"/>
      </w:rPr>
      <w:t xml:space="preserve"> A</w:t>
    </w:r>
    <w:r w:rsidR="001E6459" w:rsidRPr="00E8087E">
      <w:rPr>
        <w:b/>
        <w:strike/>
        <w:color w:val="4F81BD" w:themeColor="accent1"/>
        <w:lang w:val="da-DK"/>
      </w:rPr>
      <w:t>15</w:t>
    </w:r>
  </w:p>
  <w:p w14:paraId="0E860FF8"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2AABA91C" w14:textId="77777777" w:rsidTr="00752886">
      <w:tc>
        <w:tcPr>
          <w:tcW w:w="6804" w:type="dxa"/>
        </w:tcPr>
        <w:p w14:paraId="481F604E" w14:textId="77777777" w:rsidR="00E339BD" w:rsidRDefault="00E339BD" w:rsidP="009F606A">
          <w:pPr>
            <w:pStyle w:val="Header"/>
            <w:rPr>
              <w:lang w:val="da-DK"/>
            </w:rPr>
          </w:pPr>
          <w:r>
            <w:rPr>
              <w:lang w:val="da-DK"/>
            </w:rPr>
            <w:t>Kompletteringsentreprisen</w:t>
          </w:r>
        </w:p>
      </w:tc>
      <w:tc>
        <w:tcPr>
          <w:tcW w:w="1247" w:type="dxa"/>
        </w:tcPr>
        <w:p w14:paraId="76BE678D" w14:textId="77777777" w:rsidR="00E339BD" w:rsidRPr="003C713D" w:rsidRDefault="00830A17" w:rsidP="009F606A">
          <w:pPr>
            <w:pStyle w:val="Header"/>
            <w:rPr>
              <w:lang w:val="da-DK"/>
            </w:rPr>
          </w:pPr>
          <w:r>
            <w:rPr>
              <w:lang w:val="da-DK"/>
            </w:rPr>
            <w:t xml:space="preserve">Dato:         </w:t>
          </w:r>
        </w:p>
      </w:tc>
      <w:tc>
        <w:tcPr>
          <w:tcW w:w="1309" w:type="dxa"/>
        </w:tcPr>
        <w:p w14:paraId="0197768D" w14:textId="1AE76931" w:rsidR="00E339BD" w:rsidRPr="003C713D" w:rsidRDefault="00FD5FD9" w:rsidP="009F606A">
          <w:pPr>
            <w:pStyle w:val="Header"/>
            <w:rPr>
              <w:lang w:val="da-DK"/>
            </w:rPr>
          </w:pPr>
          <w:r>
            <w:rPr>
              <w:color w:val="4F81BD" w:themeColor="accent1"/>
              <w:lang w:val="da-DK"/>
            </w:rPr>
            <w:t>13.06.2024</w:t>
          </w:r>
        </w:p>
      </w:tc>
    </w:tr>
    <w:tr w:rsidR="00E339BD" w:rsidRPr="00830A17" w14:paraId="521406C8" w14:textId="77777777" w:rsidTr="00752886">
      <w:tc>
        <w:tcPr>
          <w:tcW w:w="6804" w:type="dxa"/>
        </w:tcPr>
        <w:p w14:paraId="16835F42" w14:textId="77777777"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247" w:type="dxa"/>
        </w:tcPr>
        <w:p w14:paraId="48EA1BEA"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83DB34A" w14:textId="03D39148" w:rsidR="00E339BD" w:rsidRDefault="00FD5FD9" w:rsidP="009F606A">
          <w:pPr>
            <w:pStyle w:val="Header"/>
            <w:rPr>
              <w:lang w:val="da-DK"/>
            </w:rPr>
          </w:pPr>
          <w:r>
            <w:rPr>
              <w:color w:val="4F81BD" w:themeColor="accent1"/>
              <w:lang w:val="da-DK"/>
            </w:rPr>
            <w:t>13.06.2024</w:t>
          </w:r>
        </w:p>
      </w:tc>
    </w:tr>
    <w:tr w:rsidR="00E339BD" w:rsidRPr="00830A17" w14:paraId="0B3614E8" w14:textId="77777777" w:rsidTr="00752886">
      <w:tc>
        <w:tcPr>
          <w:tcW w:w="6804" w:type="dxa"/>
        </w:tcPr>
        <w:p w14:paraId="65550BE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0AB5C628" w14:textId="50DE409A"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FD5FD9">
            <w:rPr>
              <w:color w:val="4F81BD" w:themeColor="accent1"/>
              <w:lang w:val="da-DK"/>
            </w:rPr>
            <w:t>5</w:t>
          </w:r>
        </w:p>
      </w:tc>
      <w:tc>
        <w:tcPr>
          <w:tcW w:w="1309" w:type="dxa"/>
        </w:tcPr>
        <w:p w14:paraId="7A7F92F7" w14:textId="77777777" w:rsidR="00E339BD" w:rsidRDefault="00E339BD" w:rsidP="009F606A">
          <w:pPr>
            <w:pStyle w:val="Header"/>
            <w:rPr>
              <w:lang w:val="da-DK"/>
            </w:rPr>
          </w:pPr>
        </w:p>
      </w:tc>
    </w:tr>
    <w:tr w:rsidR="00E339BD" w:rsidRPr="00CF33B0" w14:paraId="0CDF1524" w14:textId="77777777" w:rsidTr="00752886">
      <w:tc>
        <w:tcPr>
          <w:tcW w:w="6804" w:type="dxa"/>
        </w:tcPr>
        <w:p w14:paraId="34CCAF78" w14:textId="77777777"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 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skinnesystem </w:t>
          </w:r>
          <w:r w:rsidR="008D3139">
            <w:rPr>
              <w:color w:val="4F81BD" w:themeColor="accent1"/>
              <w:lang w:val="da-DK"/>
            </w:rPr>
            <w:t>T15</w:t>
          </w:r>
        </w:p>
      </w:tc>
      <w:tc>
        <w:tcPr>
          <w:tcW w:w="1247" w:type="dxa"/>
        </w:tcPr>
        <w:p w14:paraId="2B74685C" w14:textId="77777777" w:rsidR="00E339BD" w:rsidRDefault="00E339BD" w:rsidP="009F606A">
          <w:pPr>
            <w:pStyle w:val="Header"/>
            <w:rPr>
              <w:lang w:val="da-DK"/>
            </w:rPr>
          </w:pPr>
        </w:p>
      </w:tc>
      <w:tc>
        <w:tcPr>
          <w:tcW w:w="1309" w:type="dxa"/>
        </w:tcPr>
        <w:p w14:paraId="2BD45C20" w14:textId="77777777" w:rsidR="00E339BD" w:rsidRDefault="00E339BD" w:rsidP="009F606A">
          <w:pPr>
            <w:pStyle w:val="Header"/>
            <w:rPr>
              <w:lang w:val="da-DK"/>
            </w:rPr>
          </w:pPr>
        </w:p>
      </w:tc>
    </w:tr>
  </w:tbl>
  <w:p w14:paraId="653AAD90"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60E8"/>
    <w:rsid w:val="001614E5"/>
    <w:rsid w:val="001647AF"/>
    <w:rsid w:val="00184454"/>
    <w:rsid w:val="00184EE8"/>
    <w:rsid w:val="001944B8"/>
    <w:rsid w:val="001E6459"/>
    <w:rsid w:val="0020062A"/>
    <w:rsid w:val="002153F6"/>
    <w:rsid w:val="0021580D"/>
    <w:rsid w:val="00230665"/>
    <w:rsid w:val="00235A87"/>
    <w:rsid w:val="00243B29"/>
    <w:rsid w:val="00260BF2"/>
    <w:rsid w:val="002669F9"/>
    <w:rsid w:val="00266A62"/>
    <w:rsid w:val="00272C25"/>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12AB0"/>
    <w:rsid w:val="00413CB7"/>
    <w:rsid w:val="00444E54"/>
    <w:rsid w:val="004471B8"/>
    <w:rsid w:val="0047031F"/>
    <w:rsid w:val="00487083"/>
    <w:rsid w:val="004A2372"/>
    <w:rsid w:val="004B030D"/>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139"/>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45422"/>
    <w:rsid w:val="00A51A96"/>
    <w:rsid w:val="00A5592B"/>
    <w:rsid w:val="00A62AAF"/>
    <w:rsid w:val="00A650D8"/>
    <w:rsid w:val="00A70DF0"/>
    <w:rsid w:val="00A93097"/>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5C1C"/>
    <w:rsid w:val="00CA49AA"/>
    <w:rsid w:val="00CA552D"/>
    <w:rsid w:val="00CB77A1"/>
    <w:rsid w:val="00CC6439"/>
    <w:rsid w:val="00CC7DF5"/>
    <w:rsid w:val="00CD62FC"/>
    <w:rsid w:val="00CF33B0"/>
    <w:rsid w:val="00D07DF6"/>
    <w:rsid w:val="00D4097F"/>
    <w:rsid w:val="00D41AAF"/>
    <w:rsid w:val="00D67BDF"/>
    <w:rsid w:val="00D7564D"/>
    <w:rsid w:val="00DB0293"/>
    <w:rsid w:val="00DB0503"/>
    <w:rsid w:val="00DE0437"/>
    <w:rsid w:val="00DF41EF"/>
    <w:rsid w:val="00E31458"/>
    <w:rsid w:val="00E32E5D"/>
    <w:rsid w:val="00E339BD"/>
    <w:rsid w:val="00E77982"/>
    <w:rsid w:val="00E8087E"/>
    <w:rsid w:val="00E8427D"/>
    <w:rsid w:val="00E96294"/>
    <w:rsid w:val="00E974A1"/>
    <w:rsid w:val="00EA4B92"/>
    <w:rsid w:val="00EA555F"/>
    <w:rsid w:val="00EB12BC"/>
    <w:rsid w:val="00EB4D07"/>
    <w:rsid w:val="00EF6DE0"/>
    <w:rsid w:val="00F0053E"/>
    <w:rsid w:val="00F25481"/>
    <w:rsid w:val="00F25906"/>
    <w:rsid w:val="00F333D4"/>
    <w:rsid w:val="00F537D4"/>
    <w:rsid w:val="00F61D7A"/>
    <w:rsid w:val="00F77B38"/>
    <w:rsid w:val="00FA2455"/>
    <w:rsid w:val="00FB0E56"/>
    <w:rsid w:val="00FD5FD9"/>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275298"/>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6C46DFB9-71B8-49E1-8E17-6E559365EC73}"/>
</file>

<file path=customXml/itemProps3.xml><?xml version="1.0" encoding="utf-8"?>
<ds:datastoreItem xmlns:ds="http://schemas.openxmlformats.org/officeDocument/2006/customXml" ds:itemID="{F7DDE31E-6521-4AD1-BB02-8FDAE00F7AB8}"/>
</file>

<file path=customXml/itemProps4.xml><?xml version="1.0" encoding="utf-8"?>
<ds:datastoreItem xmlns:ds="http://schemas.openxmlformats.org/officeDocument/2006/customXml" ds:itemID="{23C79D4D-C4C6-480D-8369-3F95E676852A}"/>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5</cp:revision>
  <cp:lastPrinted>2016-01-04T21:18:00Z</cp:lastPrinted>
  <dcterms:created xsi:type="dcterms:W3CDTF">2024-05-30T10:09:00Z</dcterms:created>
  <dcterms:modified xsi:type="dcterms:W3CDTF">2024-06-13T08:55:00Z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